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B4AF" w14:textId="77777777" w:rsidR="00DC2EED" w:rsidRDefault="00DC2EED" w:rsidP="00DC2EED">
      <w:pPr>
        <w:spacing w:after="0"/>
        <w:rPr>
          <w:rFonts w:ascii="Calibri" w:hAnsi="Calibri" w:cs="Calibri"/>
        </w:rPr>
      </w:pPr>
    </w:p>
    <w:p w14:paraId="2E51830D" w14:textId="77777777" w:rsidR="00982A0F" w:rsidRPr="00DC2EED" w:rsidRDefault="00982A0F" w:rsidP="00DC2EED">
      <w:pPr>
        <w:spacing w:after="0"/>
        <w:rPr>
          <w:rFonts w:ascii="Calibri" w:hAnsi="Calibri" w:cs="Calibri"/>
        </w:rPr>
      </w:pPr>
    </w:p>
    <w:p w14:paraId="1BDFDF43" w14:textId="3D5C63DC" w:rsidR="00DC2EED" w:rsidRPr="00DC2EED" w:rsidRDefault="00DC2EED" w:rsidP="00DC2EED">
      <w:pPr>
        <w:spacing w:after="0"/>
        <w:jc w:val="center"/>
        <w:rPr>
          <w:rFonts w:ascii="Cambria" w:hAnsi="Cambria" w:cs="Calibri"/>
          <w:b/>
          <w:bCs/>
          <w:sz w:val="28"/>
          <w:szCs w:val="28"/>
        </w:rPr>
      </w:pPr>
      <w:r w:rsidRPr="00DC2EED">
        <w:rPr>
          <w:rFonts w:ascii="Cambria" w:hAnsi="Cambria" w:cs="Calibri"/>
          <w:b/>
          <w:bCs/>
          <w:sz w:val="28"/>
          <w:szCs w:val="28"/>
        </w:rPr>
        <w:t>Qualified Charitable Distributions (QCDs) Fact Sheet</w:t>
      </w:r>
    </w:p>
    <w:p w14:paraId="7684C8AE" w14:textId="77777777" w:rsidR="00DC2EED" w:rsidRPr="00DC2EED" w:rsidRDefault="00DC2EED" w:rsidP="00DC2EED">
      <w:pPr>
        <w:spacing w:after="0"/>
        <w:jc w:val="center"/>
        <w:rPr>
          <w:rFonts w:ascii="Cambria" w:hAnsi="Cambria" w:cs="Calibri"/>
          <w:b/>
          <w:bCs/>
          <w:sz w:val="28"/>
          <w:szCs w:val="28"/>
        </w:rPr>
      </w:pPr>
      <w:r w:rsidRPr="00DC2EED">
        <w:rPr>
          <w:rFonts w:ascii="Cambria" w:hAnsi="Cambria" w:cs="Calibri"/>
          <w:b/>
          <w:bCs/>
          <w:sz w:val="28"/>
          <w:szCs w:val="28"/>
        </w:rPr>
        <w:t>A simple way for parishioners 70½ and older to support the church</w:t>
      </w:r>
    </w:p>
    <w:p w14:paraId="5F13B604" w14:textId="77777777" w:rsidR="00DC2EED" w:rsidRPr="00DC2EED" w:rsidRDefault="00DC2EED" w:rsidP="00DC2EED">
      <w:p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pict w14:anchorId="669AA3A8">
          <v:rect id="_x0000_i1061" style="width:0;height:1.5pt" o:hralign="center" o:hrstd="t" o:hr="t" fillcolor="#a0a0a0" stroked="f"/>
        </w:pict>
      </w:r>
    </w:p>
    <w:p w14:paraId="123AAC92" w14:textId="77777777" w:rsidR="00DC2EED" w:rsidRPr="00DC2EED" w:rsidRDefault="00DC2EED" w:rsidP="00DC2EED">
      <w:pPr>
        <w:spacing w:after="0"/>
        <w:rPr>
          <w:rFonts w:ascii="Calibri" w:hAnsi="Calibri" w:cs="Calibri"/>
          <w:b/>
          <w:bCs/>
        </w:rPr>
      </w:pPr>
      <w:r w:rsidRPr="00DC2EED">
        <w:rPr>
          <w:rFonts w:ascii="Calibri" w:hAnsi="Calibri" w:cs="Calibri"/>
          <w:b/>
          <w:bCs/>
        </w:rPr>
        <w:t>What Is a QCD?</w:t>
      </w:r>
    </w:p>
    <w:p w14:paraId="6FFB0CD7" w14:textId="77777777" w:rsidR="00DC2EED" w:rsidRPr="00DC2EED" w:rsidRDefault="00DC2EED" w:rsidP="00DC2EED">
      <w:p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A Qualified Charitable Distribution (QCD) allows IRA owners age 70½ or older to make tax-free charitable gifts directly from a Traditional IRA to a qualified charity—like your church.</w:t>
      </w:r>
    </w:p>
    <w:p w14:paraId="6827B3F2" w14:textId="7538DE1F" w:rsidR="00DC2EED" w:rsidRPr="00DC2EED" w:rsidRDefault="00DC2EED" w:rsidP="00DC2EE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2024 maximum: $105,000 per person</w:t>
      </w:r>
      <w:r w:rsidRPr="00DC2EED">
        <w:rPr>
          <w:rFonts w:ascii="Calibri" w:hAnsi="Calibri" w:cs="Calibri"/>
        </w:rPr>
        <w:t xml:space="preserve">; </w:t>
      </w:r>
      <w:r w:rsidRPr="00DC2EED">
        <w:rPr>
          <w:rFonts w:ascii="Calibri" w:hAnsi="Calibri" w:cs="Calibri"/>
        </w:rPr>
        <w:t>2025 maximum: $108,000 per person</w:t>
      </w:r>
    </w:p>
    <w:p w14:paraId="562F341D" w14:textId="77777777" w:rsidR="00DC2EED" w:rsidRPr="00DC2EED" w:rsidRDefault="00DC2EED" w:rsidP="00DC2EED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Important: The gift must go directly from your IRA custodian to the church. If the money is withdrawn first, it becomes taxable income and does not qualify as a QCD.</w:t>
      </w:r>
    </w:p>
    <w:p w14:paraId="6BEF1745" w14:textId="77777777" w:rsidR="00DC2EED" w:rsidRPr="00DC2EED" w:rsidRDefault="00DC2EED" w:rsidP="00DC2EED">
      <w:p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pict w14:anchorId="55855FA9">
          <v:rect id="_x0000_i1062" style="width:0;height:1.5pt" o:hralign="center" o:hrstd="t" o:hr="t" fillcolor="#a0a0a0" stroked="f"/>
        </w:pict>
      </w:r>
    </w:p>
    <w:p w14:paraId="4E5CB0FF" w14:textId="77777777" w:rsidR="00DC2EED" w:rsidRPr="00DC2EED" w:rsidRDefault="00DC2EED" w:rsidP="00DC2EED">
      <w:pPr>
        <w:spacing w:after="0"/>
        <w:rPr>
          <w:rFonts w:ascii="Calibri" w:hAnsi="Calibri" w:cs="Calibri"/>
          <w:b/>
          <w:bCs/>
        </w:rPr>
      </w:pPr>
      <w:r w:rsidRPr="00DC2EED">
        <w:rPr>
          <w:rFonts w:ascii="Calibri" w:hAnsi="Calibri" w:cs="Calibri"/>
          <w:b/>
          <w:bCs/>
        </w:rPr>
        <w:t>Why Consider a QCD?</w:t>
      </w:r>
    </w:p>
    <w:p w14:paraId="540D2DA6" w14:textId="77777777" w:rsidR="00DC2EED" w:rsidRPr="00DC2EED" w:rsidRDefault="00DC2EED" w:rsidP="00DC2EED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Keep the distribution tax-free while supporting your parish.</w:t>
      </w:r>
    </w:p>
    <w:p w14:paraId="189D1F49" w14:textId="77777777" w:rsidR="00DC2EED" w:rsidRPr="00DC2EED" w:rsidRDefault="00DC2EED" w:rsidP="00DC2EED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Make a meaningful gift to help your church’s mission.</w:t>
      </w:r>
    </w:p>
    <w:p w14:paraId="513892FD" w14:textId="000B4A89" w:rsidR="00DC2EED" w:rsidRPr="00DC2EED" w:rsidRDefault="00DC2EED" w:rsidP="00DC2EED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For those 73 or older, a QCD can count toward your Required Minimum Distribution (RMD).</w:t>
      </w:r>
    </w:p>
    <w:p w14:paraId="5EC5EF29" w14:textId="77777777" w:rsidR="00DC2EED" w:rsidRPr="00DC2EED" w:rsidRDefault="00DC2EED" w:rsidP="00DC2EED">
      <w:p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pict w14:anchorId="78B3CB5B">
          <v:rect id="_x0000_i1128" style="width:0;height:1.5pt" o:hralign="center" o:hrstd="t" o:hr="t" fillcolor="#a0a0a0" stroked="f"/>
        </w:pict>
      </w:r>
    </w:p>
    <w:p w14:paraId="6A74E836" w14:textId="77777777" w:rsidR="00DC2EED" w:rsidRPr="00DC2EED" w:rsidRDefault="00DC2EED" w:rsidP="00DC2EED">
      <w:pPr>
        <w:spacing w:after="0"/>
        <w:rPr>
          <w:rFonts w:ascii="Calibri" w:hAnsi="Calibri" w:cs="Calibri"/>
          <w:b/>
          <w:bCs/>
        </w:rPr>
      </w:pPr>
      <w:r w:rsidRPr="00DC2EED">
        <w:rPr>
          <w:rFonts w:ascii="Calibri" w:hAnsi="Calibri" w:cs="Calibri"/>
          <w:b/>
          <w:bCs/>
        </w:rPr>
        <w:t>Who Qualifies?</w:t>
      </w:r>
    </w:p>
    <w:p w14:paraId="21FD442C" w14:textId="77777777" w:rsidR="00DC2EED" w:rsidRPr="00DC2EED" w:rsidRDefault="00DC2EED" w:rsidP="00DC2EED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IRA owners age 70½ or older</w:t>
      </w:r>
    </w:p>
    <w:p w14:paraId="0C2D1CB0" w14:textId="77777777" w:rsidR="00DC2EED" w:rsidRPr="00DC2EED" w:rsidRDefault="00DC2EED" w:rsidP="00DC2EED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Eligible accounts: Traditional IRAs, inherited IRAs, some inactive SEP or SIMPLE IRAs</w:t>
      </w:r>
    </w:p>
    <w:p w14:paraId="39B2311A" w14:textId="77777777" w:rsidR="00DC2EED" w:rsidRPr="00DC2EED" w:rsidRDefault="00DC2EED" w:rsidP="00DC2EED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Not eligible: Roth IRAs, 401(k)s, 403(b)s, donor-advised funds, private foundations, or gifts where the donor receives goods/services</w:t>
      </w:r>
    </w:p>
    <w:p w14:paraId="04128FE3" w14:textId="77777777" w:rsidR="00DC2EED" w:rsidRPr="00DC2EED" w:rsidRDefault="00DC2EED" w:rsidP="00DC2EED">
      <w:p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pict w14:anchorId="248D50A8">
          <v:rect id="_x0000_i1064" style="width:0;height:1.5pt" o:hralign="center" o:hrstd="t" o:hr="t" fillcolor="#a0a0a0" stroked="f"/>
        </w:pict>
      </w:r>
    </w:p>
    <w:p w14:paraId="572697FC" w14:textId="77777777" w:rsidR="00DC2EED" w:rsidRPr="00DC2EED" w:rsidRDefault="00DC2EED" w:rsidP="00DC2EED">
      <w:pPr>
        <w:spacing w:after="0"/>
        <w:rPr>
          <w:rFonts w:ascii="Calibri" w:hAnsi="Calibri" w:cs="Calibri"/>
          <w:b/>
          <w:bCs/>
        </w:rPr>
      </w:pPr>
      <w:r w:rsidRPr="00DC2EED">
        <w:rPr>
          <w:rFonts w:ascii="Calibri" w:hAnsi="Calibri" w:cs="Calibri"/>
          <w:b/>
          <w:bCs/>
        </w:rPr>
        <w:t>Important Notes for Donors</w:t>
      </w:r>
    </w:p>
    <w:p w14:paraId="7EA171F0" w14:textId="77777777" w:rsidR="00DC2EED" w:rsidRPr="00DC2EED" w:rsidRDefault="00DC2EED" w:rsidP="00DC2E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Distribution must go directly from the IRA custodian/trustee to the church</w:t>
      </w:r>
    </w:p>
    <w:p w14:paraId="129D0AC3" w14:textId="77777777" w:rsidR="00DC2EED" w:rsidRPr="00DC2EED" w:rsidRDefault="00DC2EED" w:rsidP="00DC2E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Donors will need a written acknowledgement from the church showing the gift amount and that no goods or services were received</w:t>
      </w:r>
    </w:p>
    <w:p w14:paraId="2DB29702" w14:textId="77777777" w:rsidR="00DC2EED" w:rsidRPr="00DC2EED" w:rsidRDefault="00DC2EED" w:rsidP="00DC2EED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t>QCDs do not require itemizing deductions</w:t>
      </w:r>
    </w:p>
    <w:p w14:paraId="3757FC19" w14:textId="77777777" w:rsidR="00DC2EED" w:rsidRPr="00DC2EED" w:rsidRDefault="00DC2EED" w:rsidP="00DC2EED">
      <w:p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pict w14:anchorId="5C5BF467">
          <v:rect id="_x0000_i1065" style="width:0;height:1.5pt" o:hralign="center" o:hrstd="t" o:hr="t" fillcolor="#a0a0a0" stroked="f"/>
        </w:pict>
      </w:r>
    </w:p>
    <w:p w14:paraId="456F12CA" w14:textId="77777777" w:rsidR="00DC2EED" w:rsidRPr="00DC2EED" w:rsidRDefault="00DC2EED" w:rsidP="00DC2EED">
      <w:pPr>
        <w:spacing w:after="0"/>
        <w:rPr>
          <w:rFonts w:ascii="Calibri" w:hAnsi="Calibri" w:cs="Calibri"/>
          <w:b/>
          <w:bCs/>
        </w:rPr>
      </w:pPr>
      <w:r w:rsidRPr="00DC2EED">
        <w:rPr>
          <w:rFonts w:ascii="Calibri" w:hAnsi="Calibri" w:cs="Calibri"/>
          <w:b/>
          <w:bCs/>
        </w:rPr>
        <w:t>How to Give</w:t>
      </w:r>
    </w:p>
    <w:p w14:paraId="5130A2B4" w14:textId="0C7D9B46" w:rsidR="00DC2EED" w:rsidRPr="00982A0F" w:rsidRDefault="00DC2EED" w:rsidP="00982A0F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82A0F">
        <w:rPr>
          <w:rFonts w:ascii="Calibri" w:hAnsi="Calibri" w:cs="Calibri"/>
        </w:rPr>
        <w:t>Contact your IRA custodian to request a QCD.</w:t>
      </w:r>
      <w:r w:rsidR="00982A0F" w:rsidRPr="00982A0F">
        <w:rPr>
          <w:rFonts w:ascii="Calibri" w:hAnsi="Calibri" w:cs="Calibri"/>
        </w:rPr>
        <w:t xml:space="preserve"> (Remember: </w:t>
      </w:r>
      <w:r w:rsidR="00982A0F" w:rsidRPr="00982A0F">
        <w:rPr>
          <w:rFonts w:ascii="Calibri" w:hAnsi="Calibri" w:cs="Calibri"/>
        </w:rPr>
        <w:t>The gift must go directly from your IRA custodian to the church</w:t>
      </w:r>
      <w:r w:rsidR="00982A0F" w:rsidRPr="00982A0F">
        <w:rPr>
          <w:rFonts w:ascii="Calibri" w:hAnsi="Calibri" w:cs="Calibri"/>
        </w:rPr>
        <w:t xml:space="preserve">). </w:t>
      </w:r>
    </w:p>
    <w:p w14:paraId="51DEACA1" w14:textId="77777777" w:rsidR="00DC2EED" w:rsidRPr="00982A0F" w:rsidRDefault="00DC2EED" w:rsidP="00982A0F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82A0F">
        <w:rPr>
          <w:rFonts w:ascii="Calibri" w:hAnsi="Calibri" w:cs="Calibri"/>
        </w:rPr>
        <w:t>Provide your church’s legal name and mailing address.</w:t>
      </w:r>
    </w:p>
    <w:p w14:paraId="7760D012" w14:textId="77777777" w:rsidR="00DC2EED" w:rsidRPr="00982A0F" w:rsidRDefault="00DC2EED" w:rsidP="00982A0F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82A0F">
        <w:rPr>
          <w:rFonts w:ascii="Calibri" w:hAnsi="Calibri" w:cs="Calibri"/>
        </w:rPr>
        <w:t>Complete the gift by December 31 for it to count for the current tax year.</w:t>
      </w:r>
    </w:p>
    <w:p w14:paraId="581B3421" w14:textId="77777777" w:rsidR="00DC2EED" w:rsidRPr="00982A0F" w:rsidRDefault="00DC2EED" w:rsidP="00982A0F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982A0F">
        <w:rPr>
          <w:rFonts w:ascii="Calibri" w:hAnsi="Calibri" w:cs="Calibri"/>
        </w:rPr>
        <w:t>Keep the acknowledgement for your records.</w:t>
      </w:r>
    </w:p>
    <w:p w14:paraId="26ABBDEA" w14:textId="77777777" w:rsidR="00DC2EED" w:rsidRPr="00DC2EED" w:rsidRDefault="00DC2EED" w:rsidP="00DC2EED">
      <w:pPr>
        <w:spacing w:after="0"/>
        <w:rPr>
          <w:rFonts w:ascii="Calibri" w:hAnsi="Calibri" w:cs="Calibri"/>
        </w:rPr>
      </w:pPr>
      <w:r w:rsidRPr="00DC2EED">
        <w:rPr>
          <w:rFonts w:ascii="Calibri" w:hAnsi="Calibri" w:cs="Calibri"/>
        </w:rPr>
        <w:pict w14:anchorId="4EBBF62C">
          <v:rect id="_x0000_i1132" style="width:0;height:1.5pt" o:hralign="center" o:hrstd="t" o:hr="t" fillcolor="#a0a0a0" stroked="f"/>
        </w:pict>
      </w:r>
    </w:p>
    <w:p w14:paraId="25A19160" w14:textId="77777777" w:rsidR="00DC2EED" w:rsidRPr="00DC2EED" w:rsidRDefault="00DC2EED" w:rsidP="00DC2EED">
      <w:pPr>
        <w:spacing w:after="0"/>
        <w:rPr>
          <w:rFonts w:ascii="Calibri" w:hAnsi="Calibri" w:cs="Calibri"/>
          <w:b/>
          <w:bCs/>
        </w:rPr>
      </w:pPr>
      <w:r w:rsidRPr="00DC2EED">
        <w:rPr>
          <w:rFonts w:ascii="Calibri" w:hAnsi="Calibri" w:cs="Calibri"/>
          <w:b/>
          <w:bCs/>
        </w:rPr>
        <w:t>Final Note</w:t>
      </w:r>
    </w:p>
    <w:p w14:paraId="2BF7801B" w14:textId="77777777" w:rsidR="00982A0F" w:rsidRDefault="00982A0F" w:rsidP="00DC2EED">
      <w:pPr>
        <w:spacing w:after="0"/>
        <w:rPr>
          <w:rFonts w:ascii="Calibri" w:hAnsi="Calibri" w:cs="Calibri"/>
          <w:b/>
          <w:bCs/>
        </w:rPr>
      </w:pPr>
    </w:p>
    <w:p w14:paraId="4252E1C6" w14:textId="58180152" w:rsidR="00DC2EED" w:rsidRPr="00DC2EED" w:rsidRDefault="00DC2EED" w:rsidP="00DC2EED">
      <w:pPr>
        <w:spacing w:after="0"/>
        <w:rPr>
          <w:rFonts w:ascii="Calibri" w:hAnsi="Calibri" w:cs="Calibri"/>
          <w:b/>
          <w:bCs/>
        </w:rPr>
      </w:pPr>
      <w:r w:rsidRPr="00DC2EED">
        <w:rPr>
          <w:rFonts w:ascii="Calibri" w:hAnsi="Calibri" w:cs="Calibri"/>
          <w:b/>
          <w:bCs/>
        </w:rPr>
        <w:t>This fact sheet is educational only and not tax advice. Please consult your financial or tax advisor before making a QCD.</w:t>
      </w:r>
    </w:p>
    <w:p w14:paraId="57EEDF59" w14:textId="77777777" w:rsidR="00DC2EED" w:rsidRPr="00DC2EED" w:rsidRDefault="00DC2EED" w:rsidP="00DC2EED">
      <w:pPr>
        <w:spacing w:after="0"/>
        <w:rPr>
          <w:rFonts w:ascii="Calibri" w:hAnsi="Calibri" w:cs="Calibri"/>
        </w:rPr>
      </w:pPr>
    </w:p>
    <w:sectPr w:rsidR="00DC2EED" w:rsidRPr="00DC2EED" w:rsidSect="00DC2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3A4E"/>
    <w:multiLevelType w:val="hybridMultilevel"/>
    <w:tmpl w:val="2966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F329B"/>
    <w:multiLevelType w:val="multilevel"/>
    <w:tmpl w:val="6738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B7446"/>
    <w:multiLevelType w:val="multilevel"/>
    <w:tmpl w:val="F6966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21F44"/>
    <w:multiLevelType w:val="hybridMultilevel"/>
    <w:tmpl w:val="4FE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D6B74"/>
    <w:multiLevelType w:val="hybridMultilevel"/>
    <w:tmpl w:val="332A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C31F6"/>
    <w:multiLevelType w:val="hybridMultilevel"/>
    <w:tmpl w:val="DEC2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557BD"/>
    <w:multiLevelType w:val="multilevel"/>
    <w:tmpl w:val="5502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B39A3"/>
    <w:multiLevelType w:val="multilevel"/>
    <w:tmpl w:val="DD62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050D4"/>
    <w:multiLevelType w:val="multilevel"/>
    <w:tmpl w:val="54B2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855E1"/>
    <w:multiLevelType w:val="hybridMultilevel"/>
    <w:tmpl w:val="D884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19301">
    <w:abstractNumId w:val="6"/>
  </w:num>
  <w:num w:numId="2" w16cid:durableId="1782262926">
    <w:abstractNumId w:val="1"/>
  </w:num>
  <w:num w:numId="3" w16cid:durableId="1198276908">
    <w:abstractNumId w:val="8"/>
  </w:num>
  <w:num w:numId="4" w16cid:durableId="2104838296">
    <w:abstractNumId w:val="7"/>
  </w:num>
  <w:num w:numId="5" w16cid:durableId="1221940603">
    <w:abstractNumId w:val="2"/>
  </w:num>
  <w:num w:numId="6" w16cid:durableId="2105608257">
    <w:abstractNumId w:val="5"/>
  </w:num>
  <w:num w:numId="7" w16cid:durableId="1353023079">
    <w:abstractNumId w:val="0"/>
  </w:num>
  <w:num w:numId="8" w16cid:durableId="195971909">
    <w:abstractNumId w:val="4"/>
  </w:num>
  <w:num w:numId="9" w16cid:durableId="269437121">
    <w:abstractNumId w:val="3"/>
  </w:num>
  <w:num w:numId="10" w16cid:durableId="1205677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ED"/>
    <w:rsid w:val="005E3C53"/>
    <w:rsid w:val="0072717A"/>
    <w:rsid w:val="00982A0F"/>
    <w:rsid w:val="00D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FB6B"/>
  <w15:chartTrackingRefBased/>
  <w15:docId w15:val="{97ED6B36-421E-4B09-B7C2-9BE7A2F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E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E177A29C55148B8AEFE9BA417FEAA" ma:contentTypeVersion="19" ma:contentTypeDescription="Create a new document." ma:contentTypeScope="" ma:versionID="d71a8ddbf01168fc58886f6b634da9f1">
  <xsd:schema xmlns:xsd="http://www.w3.org/2001/XMLSchema" xmlns:xs="http://www.w3.org/2001/XMLSchema" xmlns:p="http://schemas.microsoft.com/office/2006/metadata/properties" xmlns:ns3="21dab02a-9a61-4162-afeb-e8e4090098c4" xmlns:ns4="24b8675a-460d-494f-94cf-164eb648abe3" targetNamespace="http://schemas.microsoft.com/office/2006/metadata/properties" ma:root="true" ma:fieldsID="5a04477fe9c381bbd0541369301784ff" ns3:_="" ns4:_="">
    <xsd:import namespace="21dab02a-9a61-4162-afeb-e8e4090098c4"/>
    <xsd:import namespace="24b8675a-460d-494f-94cf-164eb648ab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ab02a-9a61-4162-afeb-e8e409009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8675a-460d-494f-94cf-164eb648a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dab02a-9a61-4162-afeb-e8e4090098c4" xsi:nil="true"/>
  </documentManagement>
</p:properties>
</file>

<file path=customXml/itemProps1.xml><?xml version="1.0" encoding="utf-8"?>
<ds:datastoreItem xmlns:ds="http://schemas.openxmlformats.org/officeDocument/2006/customXml" ds:itemID="{2FB23160-D563-46E0-AA5F-91F849BD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ab02a-9a61-4162-afeb-e8e4090098c4"/>
    <ds:schemaRef ds:uri="24b8675a-460d-494f-94cf-164eb648a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452D6-A90F-494D-9AE3-EE7037B31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393E8-2275-4E2C-92BF-3368BDEA9599}">
  <ds:schemaRefs>
    <ds:schemaRef ds:uri="http://purl.org/dc/terms/"/>
    <ds:schemaRef ds:uri="http://purl.org/dc/elements/1.1/"/>
    <ds:schemaRef ds:uri="http://schemas.microsoft.com/office/infopath/2007/PartnerControls"/>
    <ds:schemaRef ds:uri="21dab02a-9a61-4162-afeb-e8e4090098c4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4b8675a-460d-494f-94cf-164eb648abe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McChesney</dc:creator>
  <cp:keywords/>
  <dc:description/>
  <cp:lastModifiedBy>Cynthia McChesney</cp:lastModifiedBy>
  <cp:revision>1</cp:revision>
  <cp:lastPrinted>2025-09-24T13:29:00Z</cp:lastPrinted>
  <dcterms:created xsi:type="dcterms:W3CDTF">2025-09-23T17:28:00Z</dcterms:created>
  <dcterms:modified xsi:type="dcterms:W3CDTF">2025-09-24T15:11:00Z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0x010100912E177A29C55148B8AEFE9BA417FEAA</vt:lpwstr>
  </property>
</Properties>
</file>